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4F7" w:rsidRPr="00B564F7" w:rsidRDefault="00B564F7" w:rsidP="00B564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64F7">
        <w:rPr>
          <w:rFonts w:ascii="Times New Roman" w:hAnsi="Times New Roman" w:cs="Times New Roman"/>
          <w:b/>
          <w:sz w:val="40"/>
          <w:szCs w:val="40"/>
        </w:rPr>
        <w:t xml:space="preserve">WYCHOWANIE DO </w:t>
      </w:r>
      <w:r w:rsidR="00125AC7">
        <w:rPr>
          <w:rFonts w:ascii="Times New Roman" w:hAnsi="Times New Roman" w:cs="Times New Roman"/>
          <w:b/>
          <w:sz w:val="40"/>
          <w:szCs w:val="40"/>
        </w:rPr>
        <w:t>Ż</w:t>
      </w:r>
      <w:r w:rsidRPr="00B564F7">
        <w:rPr>
          <w:rFonts w:ascii="Times New Roman" w:hAnsi="Times New Roman" w:cs="Times New Roman"/>
          <w:b/>
          <w:sz w:val="40"/>
          <w:szCs w:val="40"/>
        </w:rPr>
        <w:t xml:space="preserve">YCIA </w:t>
      </w:r>
      <w:r w:rsidR="00125AC7">
        <w:rPr>
          <w:rFonts w:ascii="Times New Roman" w:hAnsi="Times New Roman" w:cs="Times New Roman"/>
          <w:b/>
          <w:sz w:val="40"/>
          <w:szCs w:val="40"/>
        </w:rPr>
        <w:t>W RODZINIE</w:t>
      </w:r>
      <w:r w:rsidR="00125AC7">
        <w:rPr>
          <w:rFonts w:ascii="Times New Roman" w:hAnsi="Times New Roman" w:cs="Times New Roman"/>
          <w:b/>
          <w:sz w:val="40"/>
          <w:szCs w:val="40"/>
        </w:rPr>
        <w:br/>
      </w:r>
      <w:bookmarkStart w:id="0" w:name="_GoBack"/>
      <w:bookmarkEnd w:id="0"/>
      <w:r w:rsidRPr="00B564F7">
        <w:rPr>
          <w:rFonts w:ascii="Times New Roman" w:hAnsi="Times New Roman" w:cs="Times New Roman"/>
          <w:b/>
          <w:sz w:val="40"/>
          <w:szCs w:val="40"/>
        </w:rPr>
        <w:t>PROGRAM 2021/2022</w:t>
      </w:r>
    </w:p>
    <w:p w:rsidR="004F1EB9" w:rsidRPr="00EE62CD" w:rsidRDefault="004F1EB9" w:rsidP="00A76B83">
      <w:pPr>
        <w:jc w:val="both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WYCHOWANIE DO ŻYCIA W RODZINIE” (w skrócie: </w:t>
      </w:r>
      <w:proofErr w:type="spellStart"/>
      <w:r w:rsidRPr="00EE62CD">
        <w:rPr>
          <w:rFonts w:ascii="Times New Roman" w:hAnsi="Times New Roman" w:cs="Times New Roman"/>
          <w:sz w:val="24"/>
          <w:szCs w:val="24"/>
        </w:rPr>
        <w:t>Wdż</w:t>
      </w:r>
      <w:proofErr w:type="spellEnd"/>
      <w:r w:rsidRPr="00EE62CD">
        <w:rPr>
          <w:rFonts w:ascii="Times New Roman" w:hAnsi="Times New Roman" w:cs="Times New Roman"/>
          <w:sz w:val="24"/>
          <w:szCs w:val="24"/>
        </w:rPr>
        <w:t xml:space="preserve">) rozpoczynają się zgodnie z nową podstawą programową od IV klasy Szkoły Podstawowej i trwają w każdej klasie przez 1 semestr. W tym roku opieramy się na programie nauczania „Wędrując ku dorosłości ” </w:t>
      </w:r>
      <w:proofErr w:type="spellStart"/>
      <w:r w:rsidRPr="00EE62CD">
        <w:rPr>
          <w:rFonts w:ascii="Times New Roman" w:hAnsi="Times New Roman" w:cs="Times New Roman"/>
          <w:sz w:val="24"/>
          <w:szCs w:val="24"/>
        </w:rPr>
        <w:t>T.Król</w:t>
      </w:r>
      <w:proofErr w:type="spellEnd"/>
      <w:r w:rsidRPr="00EE62CD">
        <w:rPr>
          <w:rFonts w:ascii="Times New Roman" w:hAnsi="Times New Roman" w:cs="Times New Roman"/>
          <w:sz w:val="24"/>
          <w:szCs w:val="24"/>
        </w:rPr>
        <w:t>, K. Maśnik zmodyfikowany do potrzeb uczniów. Program zakłada, że naczelną wartością jest człowiek i jego godność. Podejmuje wybrane zagadnienia ogólnego wychowania człowieka i harmonijnego rozwoju jego osobowości. Program zawiera: tematy dotyczące odpowiedzialności za siebie i za rodzinę; zagadnienia życia w grupie rówieśniczej; propozycje umiejętności komunikowania się; tematykę prorodzinną, problemy życia rodzinnego w tym miłości i życia płciowego człowieka; zagrożenia. Nadrzędnym celem programu jest prowadzenie uczniów do pełni człowieczeństwa, aby każdy z nich znalazł swoje miejsce w społeczności osób dorosłych będąc za siebie i innych odpowiedzialny. Położono akcent na wysiłek budowania swojej osobowości oraz tworzenie prawidłowych więzi z innymi ludźmi. Tematyka uwzględnia różne tempo rozwoju psychoseksualnego dziewcząt i chłopców, co wymaga prowadzenia zajęć z podziałem na grupy według płci. Podział jest umotywowany nie tylko częściowo krępującymi tematami, które dotyczą okresu dojrzewania, ich zainteresowania, potrzeby psychiczne, które są tak bardzo różne.</w:t>
      </w:r>
    </w:p>
    <w:p w:rsidR="004F1EB9" w:rsidRPr="00EE62CD" w:rsidRDefault="004F1EB9" w:rsidP="00A76B83">
      <w:pPr>
        <w:jc w:val="both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Na zajęciach nie stawia się ocen, nie ma sprawdzianów, prac domowych. Sprawdzana jest obecność i punktualność. Na świadectwie na zakończenie klasy znajduje się adnotacja: „Uczeń/uczennica uczestniczył w zajęciach Wychowanie do życia w rodzinie”.</w:t>
      </w:r>
    </w:p>
    <w:p w:rsidR="004F1EB9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</w:p>
    <w:p w:rsidR="004F1EB9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</w:p>
    <w:p w:rsidR="004F1EB9" w:rsidRPr="00EE62CD" w:rsidRDefault="004F1EB9" w:rsidP="004F1EB9">
      <w:p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b/>
          <w:sz w:val="24"/>
          <w:szCs w:val="24"/>
        </w:rPr>
        <w:t xml:space="preserve">Klasa IV </w:t>
      </w:r>
    </w:p>
    <w:p w:rsidR="00A76B83" w:rsidRPr="00EE62CD" w:rsidRDefault="00A76B83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Celem zajęć w klasie 4 jest: </w:t>
      </w:r>
    </w:p>
    <w:p w:rsidR="00A76B83" w:rsidRPr="00EE62CD" w:rsidRDefault="00A76B83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-</w:t>
      </w:r>
      <w:r w:rsidR="004F1EB9" w:rsidRPr="00EE62CD">
        <w:rPr>
          <w:rFonts w:ascii="Times New Roman" w:hAnsi="Times New Roman" w:cs="Times New Roman"/>
          <w:sz w:val="24"/>
          <w:szCs w:val="24"/>
        </w:rPr>
        <w:t>Ukazywanie wartości rodziny w życiu osobistym człowieka. Wnoszenie pozytywnego wkładu w życie swojej rodziny.</w:t>
      </w:r>
    </w:p>
    <w:p w:rsidR="00A76B83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- Okazywanie szacunku innym ludziom, docenianie ich wysiłku i pracy, przyjęcie postawy szacunku wobec siebie. </w:t>
      </w:r>
    </w:p>
    <w:p w:rsidR="00A76B83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 Pomoc w przygotowaniu się do zrozumienia i akceptacji przemian okresu dojrzewania. Pokonywanie trudności okresu dorastania. </w:t>
      </w:r>
    </w:p>
    <w:p w:rsidR="00A76B83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- 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</w:t>
      </w:r>
    </w:p>
    <w:p w:rsidR="00A76B83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- 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</w:t>
      </w:r>
    </w:p>
    <w:p w:rsidR="00A76B83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lastRenderedPageBreak/>
        <w:t xml:space="preserve"> - Uświadomienie i uzasadnienie potrzeby przygotowania do zawarcia małżeństwa i założenia rodziny. Zorientowanie w zakresie i komponentach składowych postawy odpowiedzialnego rodzicielstwa. </w:t>
      </w:r>
    </w:p>
    <w:p w:rsidR="004F1EB9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- Korzystanie ze środków przekazu, w tym z Internetu , w sposób selektywny, umożliwiający obronę przed ich destrukcyjnym oddziaływaniem.</w:t>
      </w:r>
    </w:p>
    <w:p w:rsidR="004F1EB9" w:rsidRPr="00EE62CD" w:rsidRDefault="004F1EB9" w:rsidP="004F1EB9">
      <w:pPr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Tematyka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1. Wspólnota domu, serca i myśli – funkcje rodziny 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2. Witaj w domu – funkcja prokreacyjna i opiekuńcza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3. Zasady i normy – funkcje wychowawcza i socjalizacyjna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4. Miłość, która scala – funkcje psychiczno-uczuciowa i kontrolna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5. Jesteśmy razem – funkcje: rekreacyjno-towarzyska, kulturowa i ekonomiczna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6. Człowiek – istota płciowa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7. Przekazywanie życia – budowa i fizjologia układu rozrodczego kobiety-lekcja dla grupy dziewcząt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8. Przekazywanie życia – budowa i fizjologia układu rozrodczego mężczyzny - lekcja dla grupy chłopców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9. U progu dojrzewania-lekcja dla grupy dziewcząt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10. U progu dojrzewania - lekcja dla grupy chłopców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11/12. Rodzi się dziecko-lekcja osobno dla dziewcząt i chłopców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13/14. Intymność - lekcja osobno dla dziewcząt i chłopców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15/16. Obrona własnej intymności -lekcja osobno dla dziewcząt i chłopców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17. Koleżeństwo</w:t>
      </w: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18. Dobre wychowanie</w:t>
      </w:r>
    </w:p>
    <w:p w:rsidR="004F1EB9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62CD">
        <w:rPr>
          <w:color w:val="000000"/>
        </w:rPr>
        <w:t>19. Internet – świat prawdziwy czy nieprawdziwy</w:t>
      </w:r>
    </w:p>
    <w:p w:rsidR="006023FD" w:rsidRDefault="006023FD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6023FD" w:rsidRDefault="006023FD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6023FD" w:rsidRDefault="006023FD" w:rsidP="004F1EB9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023FD">
        <w:rPr>
          <w:b/>
          <w:color w:val="000000"/>
        </w:rPr>
        <w:t>Klasa V</w:t>
      </w:r>
    </w:p>
    <w:p w:rsidR="006023FD" w:rsidRDefault="006023FD" w:rsidP="004F1EB9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023FD" w:rsidRPr="006023FD" w:rsidRDefault="006023FD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Tematyka</w:t>
      </w:r>
    </w:p>
    <w:p w:rsidR="006023FD" w:rsidRDefault="006023FD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Gdzie dom, tam serce twoje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Rodzina – moje okno na świat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Emocje i uczucia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Porozmawiajmy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Święta coraz bliżej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Zaplanuj odpoczynek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Mądry wybór w świecie gier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Uprzejmość i uczynność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Poszukiwany: przyjaciel 21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Moje ciało (lekcja dla grupy dziewcząt)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Moje ciało (lekcja dla grupy chłopców)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Dojrzewam (lekcja dla grupy dziewcząt)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Dojrzewam (lekcja dla grupy chłopców)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Dbam o higienę (lekcja dla grupy dziewcząt)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Dbam o higienę (lekcja dla grupy chłopców)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Zdrowy styl życia (lekcja dla grupy dziewcząt)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Zdrowy styl życia (lekcja dla grupy chłopców) 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>Zrozumieć siebie i innych (lekcja dla grupy dziewcząt)</w:t>
      </w:r>
    </w:p>
    <w:p w:rsidR="006023FD" w:rsidRPr="006023FD" w:rsidRDefault="006023FD" w:rsidP="006023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lastRenderedPageBreak/>
        <w:t xml:space="preserve">Zrozumieć siebie i innych (lekcja dla grupy chłopców) </w:t>
      </w:r>
    </w:p>
    <w:p w:rsidR="00A76B83" w:rsidRPr="00EE62CD" w:rsidRDefault="00A76B83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4F1EB9" w:rsidRPr="00EE62CD" w:rsidRDefault="004F1EB9" w:rsidP="004F1EB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A76B83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76B83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3708" w:rsidRPr="00EE62CD" w:rsidRDefault="004C3708" w:rsidP="00A76B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b/>
          <w:sz w:val="24"/>
          <w:szCs w:val="24"/>
        </w:rPr>
        <w:t>Klasa VII</w:t>
      </w:r>
    </w:p>
    <w:p w:rsidR="004C3708" w:rsidRPr="00EE62CD" w:rsidRDefault="004C3708" w:rsidP="00A76B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C3708" w:rsidRPr="00EE62CD" w:rsidRDefault="004C3708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Celem zajęć jest:</w:t>
      </w:r>
    </w:p>
    <w:p w:rsidR="00A76B83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-Ukazywanie wartości rodziny w życiu osobistym człowieka. Wnoszenie pozytywnego wkładu w życie swojej rodziny.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-Okazywanie szacunku innym ludziom, docenianie ich wysiłku i pracy, przyjęcie postawy szacunku wobec siebie.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 Pomoc w przygotowaniu się do zrozumienia i akceptacji przemian okresu dojrzewania. Pokonywanie trudności okresu dorastania.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 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-Uświadomienie i uzasadnienie potrzeby przygotowania do zawarcia małżeństwa i założenia rodziny. Zorientowanie w zakresie i komponentach składowych postawy odpowiedzialnego rodzicielstwa.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-Korzystanie ze środków przekazu, w tym z internetu, w sposób selektywny, umożliwiający obronę przed ich destrukcyjnym oddziaływaniem.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b/>
          <w:sz w:val="24"/>
          <w:szCs w:val="24"/>
        </w:rPr>
        <w:t>TEMATYKA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1 Rozwój człowieka Lekcja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2 Dojrzałość, to znaczy...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3. 4. Dojrzewanie – rozwój fizyczny (dla grupy dziewcząt, dla grupy chłopców)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5. 6. Zmiany psychiczne w okresie dojrzewania (dla grupy dziewcząt, dla grupy chłopców) 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7.Pierwsze uczucia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8. 9. Przekazywanie życia (dla grupy dziewc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ząt, dla grupy chłopców)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10 Mężczyzna i kobieta. Układ r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ozrodczy (dla grupy dziewcząt) </w:t>
      </w:r>
      <w:r w:rsidRPr="00EE6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11 Mężczyzna i kobieta. Układ rozro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dczy (dla grupy chłopców)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12 Czas oczekiwani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13. 14.Pierwsze kroki w szczęśliwe dzieciństwo (dla grupy </w:t>
      </w:r>
      <w:proofErr w:type="spellStart"/>
      <w:r w:rsidRPr="00EE62CD">
        <w:rPr>
          <w:rFonts w:ascii="Times New Roman" w:hAnsi="Times New Roman" w:cs="Times New Roman"/>
          <w:sz w:val="24"/>
          <w:szCs w:val="24"/>
        </w:rPr>
        <w:t>dzie</w:t>
      </w:r>
      <w:r w:rsidR="004C3708" w:rsidRPr="00EE62CD">
        <w:rPr>
          <w:rFonts w:ascii="Times New Roman" w:hAnsi="Times New Roman" w:cs="Times New Roman"/>
          <w:sz w:val="24"/>
          <w:szCs w:val="24"/>
        </w:rPr>
        <w:t>wcząt,dla</w:t>
      </w:r>
      <w:proofErr w:type="spellEnd"/>
      <w:r w:rsidR="004C3708" w:rsidRPr="00EE62CD">
        <w:rPr>
          <w:rFonts w:ascii="Times New Roman" w:hAnsi="Times New Roman" w:cs="Times New Roman"/>
          <w:sz w:val="24"/>
          <w:szCs w:val="24"/>
        </w:rPr>
        <w:t xml:space="preserve"> grupy chłopców)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15 Komunikacja w rodzinie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16 Savoir vivre, czyli 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zasady dobrego wychowania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17 Utrata wolności. Zagrożenia. Uzależnienia chemiczne </w:t>
      </w:r>
    </w:p>
    <w:p w:rsidR="004C3708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18 </w:t>
      </w:r>
      <w:r w:rsidR="004C3708" w:rsidRPr="00EE62CD">
        <w:rPr>
          <w:rFonts w:ascii="Times New Roman" w:hAnsi="Times New Roman" w:cs="Times New Roman"/>
          <w:sz w:val="24"/>
          <w:szCs w:val="24"/>
        </w:rPr>
        <w:t xml:space="preserve">Uzależnienia behawioralne </w:t>
      </w:r>
    </w:p>
    <w:p w:rsidR="00A76B83" w:rsidRPr="00EE62CD" w:rsidRDefault="00A76B83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19 Ludzie drogowskazy</w:t>
      </w:r>
    </w:p>
    <w:p w:rsidR="004C3708" w:rsidRPr="00EE62CD" w:rsidRDefault="004C3708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3708" w:rsidRPr="00EE62CD" w:rsidRDefault="004C3708" w:rsidP="00A76B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3708" w:rsidRPr="00EE62CD" w:rsidRDefault="004C3708" w:rsidP="00A76B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b/>
          <w:sz w:val="24"/>
          <w:szCs w:val="24"/>
        </w:rPr>
        <w:t>Klasa VIII</w:t>
      </w:r>
    </w:p>
    <w:p w:rsidR="004C3708" w:rsidRPr="00EE62CD" w:rsidRDefault="004C3708" w:rsidP="00A76B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Celem zajęć jest: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-Ukazywanie wartości rodziny w życiu osobistym człowieka. Wnoszenie pozytywnego wkładu w życie swojej rodziny.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-Okazywanie szacunku innym ludziom, docenianie ich wysiłku i pracy, przyjęcie postawy szacunku wobec siebie.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 Pomoc w przygotowaniu się do zrozumienia i akceptacji przemian okresu dojrzewania. Pokonywanie trudności okresu dorastania.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- 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 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-Uświadomienie i uzasadnienie potrzeby przygotowania do zawarcia małżeństwa i założenia rodziny. Zorientowanie w zakresie i komponentach składowych postawy odpowiedzialnego rodzicielstwa.</w:t>
      </w: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-Korzystanie ze środków przekazu, w tym z internetu, w sposób selektywny, umożliwiający obronę przed ich destrukcyjnym oddziaływaniem.</w:t>
      </w:r>
    </w:p>
    <w:p w:rsidR="00EE62CD" w:rsidRPr="00EE62CD" w:rsidRDefault="00EE62CD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62CD" w:rsidRDefault="00EE62CD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62CD" w:rsidRDefault="00EE62CD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62CD" w:rsidRPr="00EE62CD" w:rsidRDefault="00EE62CD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3708" w:rsidRPr="00EE62CD" w:rsidRDefault="004C3708" w:rsidP="004C37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2CD">
        <w:rPr>
          <w:rFonts w:ascii="Times New Roman" w:hAnsi="Times New Roman" w:cs="Times New Roman"/>
          <w:b/>
          <w:sz w:val="24"/>
          <w:szCs w:val="24"/>
        </w:rPr>
        <w:t>TEMATYKA</w:t>
      </w:r>
      <w:r w:rsidRPr="00EE6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Rozwój człowieka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>Dojrzałość, to znaczy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Dojrzewanie – rozwój fizyczny (dla grupy dziewcząt)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Dojrzewanie – rozwój fizyczny (dla grupy chłopców)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Zmiany psychiczne w okresie dojrzewania (dla grupy dziewcząt)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Zmiany psychiczne w okresie dojrzewania (dla grupy chłopców)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Pierwsze uczucia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Przekazywanie życia (dla grupy dziewcząt)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Przekazywanie życia (dla grupy chłopców)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Mężczyzna i kobieta. Układ rozrodczy (dla grupy dziewcząt)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Mężczyzna i kobieta. Układ rozrodczy (dla grupy chłopców)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Czas oczekiwania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Pierwsze kroki w szczęśliwe dzieciństwo (dla grupy dziewcząt)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Pierwsze kroki w szczęśliwe dzieciństwo (dla grupy chłopców)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 Komunikacja w rodzinie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Savoir vivre, czyli zasady dobrego wychowania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Utrata wolności. Zagrożenia. Uzależnienia chemiczne </w:t>
      </w:r>
    </w:p>
    <w:p w:rsidR="00EE62CD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lastRenderedPageBreak/>
        <w:t xml:space="preserve">Uzależnienia behawioralne </w:t>
      </w:r>
    </w:p>
    <w:p w:rsidR="004C3708" w:rsidRPr="00EE62CD" w:rsidRDefault="00EE62CD" w:rsidP="00EE6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2CD">
        <w:rPr>
          <w:rFonts w:ascii="Times New Roman" w:hAnsi="Times New Roman" w:cs="Times New Roman"/>
          <w:sz w:val="24"/>
          <w:szCs w:val="24"/>
        </w:rPr>
        <w:t xml:space="preserve">Ludzie drogowskazy </w:t>
      </w:r>
    </w:p>
    <w:p w:rsidR="004C3708" w:rsidRPr="004C3708" w:rsidRDefault="004C3708" w:rsidP="00A76B83">
      <w:pPr>
        <w:pStyle w:val="Akapitzlist"/>
        <w:rPr>
          <w:b/>
        </w:rPr>
      </w:pPr>
    </w:p>
    <w:sectPr w:rsidR="004C3708" w:rsidRPr="004C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3341F"/>
    <w:multiLevelType w:val="hybridMultilevel"/>
    <w:tmpl w:val="14FE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7D32"/>
    <w:multiLevelType w:val="hybridMultilevel"/>
    <w:tmpl w:val="BCC4259C"/>
    <w:lvl w:ilvl="0" w:tplc="952426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5443E3"/>
    <w:multiLevelType w:val="hybridMultilevel"/>
    <w:tmpl w:val="FFCE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B9"/>
    <w:rsid w:val="00125AC7"/>
    <w:rsid w:val="003C3854"/>
    <w:rsid w:val="004C3708"/>
    <w:rsid w:val="004F1EB9"/>
    <w:rsid w:val="00563234"/>
    <w:rsid w:val="006023FD"/>
    <w:rsid w:val="008A2694"/>
    <w:rsid w:val="00A76B83"/>
    <w:rsid w:val="00B564F7"/>
    <w:rsid w:val="00E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753C"/>
  <w15:chartTrackingRefBased/>
  <w15:docId w15:val="{5B05FA8F-81CD-43DB-B22B-678D4D5C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9F393-8200-4F14-A6B7-0643E7A0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ZSD2</dc:creator>
  <cp:keywords/>
  <dc:description/>
  <cp:lastModifiedBy>Alojzy Piasecki</cp:lastModifiedBy>
  <cp:revision>4</cp:revision>
  <dcterms:created xsi:type="dcterms:W3CDTF">2021-09-11T06:22:00Z</dcterms:created>
  <dcterms:modified xsi:type="dcterms:W3CDTF">2021-09-11T06:42:00Z</dcterms:modified>
</cp:coreProperties>
</file>